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09" w:rsidRPr="00465607" w:rsidRDefault="00617E09" w:rsidP="00617E0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465607">
        <w:rPr>
          <w:sz w:val="26"/>
          <w:szCs w:val="26"/>
        </w:rPr>
        <w:t>Приложение № 1</w:t>
      </w:r>
    </w:p>
    <w:p w:rsidR="00617E09" w:rsidRPr="00465607" w:rsidRDefault="00617E09" w:rsidP="00617E09">
      <w:pPr>
        <w:ind w:left="5670"/>
        <w:jc w:val="right"/>
        <w:rPr>
          <w:sz w:val="26"/>
          <w:szCs w:val="26"/>
        </w:rPr>
      </w:pPr>
      <w:r w:rsidRPr="00465607">
        <w:rPr>
          <w:sz w:val="26"/>
          <w:szCs w:val="26"/>
        </w:rPr>
        <w:t>к приказу ФАС России</w:t>
      </w:r>
    </w:p>
    <w:p w:rsidR="00617E09" w:rsidRDefault="00617E09" w:rsidP="00617E0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465607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19.04.2011 </w:t>
      </w:r>
      <w:r w:rsidRPr="00465607">
        <w:rPr>
          <w:sz w:val="26"/>
          <w:szCs w:val="26"/>
        </w:rPr>
        <w:t xml:space="preserve">№ </w:t>
      </w:r>
      <w:r>
        <w:rPr>
          <w:sz w:val="26"/>
          <w:szCs w:val="26"/>
        </w:rPr>
        <w:t>292</w:t>
      </w:r>
    </w:p>
    <w:p w:rsidR="003B2DA1" w:rsidRPr="006B2D7C" w:rsidRDefault="003B2DA1" w:rsidP="003B2DA1">
      <w:pPr>
        <w:autoSpaceDE w:val="0"/>
        <w:autoSpaceDN w:val="0"/>
        <w:adjustRightInd w:val="0"/>
        <w:spacing w:line="312" w:lineRule="auto"/>
        <w:jc w:val="right"/>
        <w:rPr>
          <w:sz w:val="26"/>
          <w:szCs w:val="26"/>
        </w:rPr>
      </w:pPr>
      <w:r w:rsidRPr="006B2D7C">
        <w:rPr>
          <w:sz w:val="26"/>
          <w:szCs w:val="26"/>
        </w:rPr>
        <w:t>Форма 9г-1</w:t>
      </w:r>
    </w:p>
    <w:p w:rsidR="00DE7749" w:rsidRDefault="00DE7749" w:rsidP="00DE7749">
      <w:pPr>
        <w:autoSpaceDE w:val="0"/>
        <w:autoSpaceDN w:val="0"/>
        <w:adjustRightInd w:val="0"/>
        <w:spacing w:line="312" w:lineRule="auto"/>
        <w:jc w:val="center"/>
        <w:rPr>
          <w:b/>
          <w:sz w:val="26"/>
          <w:szCs w:val="26"/>
        </w:rPr>
      </w:pPr>
    </w:p>
    <w:p w:rsidR="00492098" w:rsidRPr="00014950" w:rsidRDefault="00DE7749" w:rsidP="00492098">
      <w:pPr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 н</w:t>
      </w:r>
      <w:r w:rsidRPr="00BF33AB">
        <w:rPr>
          <w:b/>
          <w:sz w:val="26"/>
          <w:szCs w:val="26"/>
        </w:rPr>
        <w:t>аличи</w:t>
      </w:r>
      <w:r w:rsidR="00153959">
        <w:rPr>
          <w:b/>
          <w:sz w:val="26"/>
          <w:szCs w:val="26"/>
        </w:rPr>
        <w:t>и</w:t>
      </w:r>
      <w:r w:rsidRPr="00BF33AB">
        <w:rPr>
          <w:b/>
          <w:sz w:val="26"/>
          <w:szCs w:val="26"/>
        </w:rPr>
        <w:t xml:space="preserve"> (отсутстви</w:t>
      </w:r>
      <w:r w:rsidR="00153959">
        <w:rPr>
          <w:b/>
          <w:sz w:val="26"/>
          <w:szCs w:val="26"/>
        </w:rPr>
        <w:t>и</w:t>
      </w:r>
      <w:r w:rsidRPr="00BF33AB">
        <w:rPr>
          <w:b/>
          <w:sz w:val="26"/>
          <w:szCs w:val="26"/>
        </w:rPr>
        <w:t xml:space="preserve">) технической возможности доступа к </w:t>
      </w:r>
      <w:r w:rsidR="00733F80">
        <w:rPr>
          <w:b/>
          <w:sz w:val="26"/>
          <w:szCs w:val="26"/>
        </w:rPr>
        <w:t xml:space="preserve"> </w:t>
      </w:r>
      <w:r w:rsidR="00962F22">
        <w:rPr>
          <w:b/>
          <w:sz w:val="26"/>
          <w:szCs w:val="26"/>
        </w:rPr>
        <w:t xml:space="preserve">регулируемым работам </w:t>
      </w:r>
      <w:r w:rsidR="00733F80">
        <w:rPr>
          <w:b/>
          <w:sz w:val="26"/>
          <w:szCs w:val="26"/>
        </w:rPr>
        <w:t>(</w:t>
      </w:r>
      <w:r w:rsidR="00962F22">
        <w:rPr>
          <w:b/>
          <w:sz w:val="26"/>
          <w:szCs w:val="26"/>
        </w:rPr>
        <w:t>услугам</w:t>
      </w:r>
      <w:r w:rsidR="00733F80">
        <w:rPr>
          <w:b/>
          <w:sz w:val="26"/>
          <w:szCs w:val="26"/>
        </w:rPr>
        <w:t>)</w:t>
      </w:r>
      <w:r w:rsidR="00962F22">
        <w:rPr>
          <w:b/>
          <w:sz w:val="26"/>
          <w:szCs w:val="26"/>
        </w:rPr>
        <w:t xml:space="preserve"> в аэропортах</w:t>
      </w:r>
      <w:r w:rsidR="00733F8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при </w:t>
      </w:r>
      <w:r w:rsidRPr="00BF33AB">
        <w:rPr>
          <w:b/>
          <w:sz w:val="26"/>
          <w:szCs w:val="26"/>
        </w:rPr>
        <w:t>подключени</w:t>
      </w:r>
      <w:r>
        <w:rPr>
          <w:b/>
          <w:sz w:val="26"/>
          <w:szCs w:val="26"/>
        </w:rPr>
        <w:t>и</w:t>
      </w:r>
      <w:r w:rsidRPr="00BF33AB">
        <w:rPr>
          <w:b/>
          <w:sz w:val="26"/>
          <w:szCs w:val="26"/>
        </w:rPr>
        <w:t xml:space="preserve"> (технологическ</w:t>
      </w:r>
      <w:r>
        <w:rPr>
          <w:b/>
          <w:sz w:val="26"/>
          <w:szCs w:val="26"/>
        </w:rPr>
        <w:t>ом</w:t>
      </w:r>
      <w:r w:rsidRPr="00BF33AB">
        <w:rPr>
          <w:b/>
          <w:sz w:val="26"/>
          <w:szCs w:val="26"/>
        </w:rPr>
        <w:t xml:space="preserve"> присоединени</w:t>
      </w:r>
      <w:r>
        <w:rPr>
          <w:b/>
          <w:sz w:val="26"/>
          <w:szCs w:val="26"/>
        </w:rPr>
        <w:t>и</w:t>
      </w:r>
      <w:r w:rsidRPr="00BF33AB">
        <w:rPr>
          <w:b/>
          <w:sz w:val="26"/>
          <w:szCs w:val="26"/>
        </w:rPr>
        <w:t>) к инфраструктуре субъектов естественных монополий</w:t>
      </w:r>
      <w:r w:rsidR="00BD7830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="00492098">
        <w:rPr>
          <w:b/>
          <w:sz w:val="26"/>
          <w:szCs w:val="26"/>
        </w:rPr>
        <w:t xml:space="preserve">осуществляющих деятельность </w:t>
      </w:r>
      <w:r w:rsidR="00492098" w:rsidRPr="00014950">
        <w:rPr>
          <w:b/>
          <w:sz w:val="26"/>
          <w:szCs w:val="26"/>
        </w:rPr>
        <w:t>в сфере услуг в аэропортах</w:t>
      </w:r>
    </w:p>
    <w:p w:rsidR="00617E09" w:rsidRDefault="00617E09" w:rsidP="00617E0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617E09" w:rsidRPr="00465607" w:rsidRDefault="00617E09" w:rsidP="00617E0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465607">
        <w:rPr>
          <w:rFonts w:ascii="Times New Roman" w:hAnsi="Times New Roman" w:cs="Times New Roman"/>
          <w:sz w:val="26"/>
          <w:szCs w:val="26"/>
        </w:rPr>
        <w:t>редоставляемые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5F2E">
        <w:rPr>
          <w:rFonts w:ascii="Times New Roman" w:hAnsi="Times New Roman" w:cs="Times New Roman"/>
          <w:b/>
          <w:sz w:val="26"/>
          <w:szCs w:val="26"/>
        </w:rPr>
        <w:t>ОАО «Аэропорт Ульяновск»</w:t>
      </w:r>
    </w:p>
    <w:p w:rsidR="00617E09" w:rsidRPr="00BF5F2E" w:rsidRDefault="00617E09" w:rsidP="00617E09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  <w:r w:rsidRPr="00465607">
        <w:rPr>
          <w:rFonts w:ascii="Times New Roman" w:hAnsi="Times New Roman" w:cs="Times New Roman"/>
          <w:sz w:val="26"/>
          <w:szCs w:val="26"/>
        </w:rPr>
        <w:t>на территор</w:t>
      </w:r>
      <w:proofErr w:type="gramStart"/>
      <w:r w:rsidRPr="00465607">
        <w:rPr>
          <w:rFonts w:ascii="Times New Roman" w:hAnsi="Times New Roman" w:cs="Times New Roman"/>
          <w:sz w:val="26"/>
          <w:szCs w:val="26"/>
        </w:rPr>
        <w:t xml:space="preserve">ии </w:t>
      </w:r>
      <w:r>
        <w:rPr>
          <w:rFonts w:ascii="Times New Roman" w:hAnsi="Times New Roman" w:cs="Times New Roman"/>
          <w:sz w:val="26"/>
          <w:szCs w:val="26"/>
        </w:rPr>
        <w:t>аэ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ропорта </w:t>
      </w:r>
      <w:r w:rsidRPr="00BF5F2E">
        <w:rPr>
          <w:rFonts w:ascii="Times New Roman" w:hAnsi="Times New Roman" w:cs="Times New Roman"/>
          <w:b/>
          <w:sz w:val="26"/>
          <w:szCs w:val="26"/>
        </w:rPr>
        <w:t>Ульяновск (Баратаевка)</w:t>
      </w:r>
    </w:p>
    <w:p w:rsidR="00617E09" w:rsidRPr="00BF5F2E" w:rsidRDefault="00617E09" w:rsidP="00617E09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465607">
        <w:rPr>
          <w:sz w:val="26"/>
          <w:szCs w:val="26"/>
        </w:rPr>
        <w:t>за период</w:t>
      </w:r>
      <w:r>
        <w:rPr>
          <w:sz w:val="26"/>
          <w:szCs w:val="26"/>
        </w:rPr>
        <w:t xml:space="preserve"> </w:t>
      </w:r>
      <w:r w:rsidRPr="00BF5F2E">
        <w:rPr>
          <w:b/>
          <w:sz w:val="26"/>
          <w:szCs w:val="26"/>
        </w:rPr>
        <w:t>29.03.2014</w:t>
      </w:r>
      <w:r w:rsidR="008A3187">
        <w:rPr>
          <w:b/>
          <w:sz w:val="26"/>
          <w:szCs w:val="26"/>
        </w:rPr>
        <w:t>-27.10.2014</w:t>
      </w:r>
    </w:p>
    <w:p w:rsidR="00617E09" w:rsidRDefault="00617E09" w:rsidP="00617E09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ОАО «Аэропорт Ульяновск», 432045, г. Ульяновск, ул. </w:t>
      </w:r>
      <w:proofErr w:type="gramStart"/>
      <w:r>
        <w:rPr>
          <w:sz w:val="26"/>
          <w:szCs w:val="26"/>
        </w:rPr>
        <w:t>Авиационная</w:t>
      </w:r>
      <w:proofErr w:type="gramEnd"/>
      <w:r>
        <w:rPr>
          <w:sz w:val="26"/>
          <w:szCs w:val="26"/>
        </w:rPr>
        <w:t>, д.20</w:t>
      </w:r>
    </w:p>
    <w:p w:rsidR="00617E09" w:rsidRDefault="00617E09" w:rsidP="00617E09">
      <w:pPr>
        <w:autoSpaceDE w:val="0"/>
        <w:autoSpaceDN w:val="0"/>
        <w:adjustRightInd w:val="0"/>
        <w:ind w:right="119"/>
        <w:jc w:val="both"/>
        <w:outlineLvl w:val="4"/>
        <w:rPr>
          <w:sz w:val="26"/>
          <w:szCs w:val="26"/>
        </w:rPr>
      </w:pPr>
      <w:r>
        <w:rPr>
          <w:sz w:val="26"/>
          <w:szCs w:val="26"/>
        </w:rPr>
        <w:t>Генеральный директор Наконечный Сергей Иванович</w:t>
      </w:r>
      <w:bookmarkStart w:id="0" w:name="_GoBack"/>
      <w:bookmarkEnd w:id="0"/>
    </w:p>
    <w:p w:rsidR="00617E09" w:rsidRDefault="00617E09" w:rsidP="00617E09">
      <w:pPr>
        <w:autoSpaceDE w:val="0"/>
        <w:autoSpaceDN w:val="0"/>
        <w:adjustRightInd w:val="0"/>
        <w:ind w:right="119"/>
        <w:jc w:val="both"/>
        <w:outlineLvl w:val="4"/>
        <w:rPr>
          <w:sz w:val="26"/>
          <w:szCs w:val="26"/>
        </w:rPr>
      </w:pPr>
      <w:r>
        <w:rPr>
          <w:sz w:val="26"/>
          <w:szCs w:val="26"/>
        </w:rPr>
        <w:t>Контактный телефон: +7 (8422) 39-84-10, тел/факс +7 (8422) 45-56-45</w:t>
      </w:r>
    </w:p>
    <w:p w:rsidR="00617E09" w:rsidRPr="002E058B" w:rsidRDefault="00617E09" w:rsidP="00617E09">
      <w:pPr>
        <w:autoSpaceDE w:val="0"/>
        <w:autoSpaceDN w:val="0"/>
        <w:adjustRightInd w:val="0"/>
        <w:ind w:right="119"/>
        <w:jc w:val="both"/>
        <w:outlineLvl w:val="4"/>
        <w:rPr>
          <w:sz w:val="26"/>
          <w:szCs w:val="26"/>
        </w:rPr>
      </w:pPr>
      <w:proofErr w:type="gramStart"/>
      <w:r>
        <w:rPr>
          <w:sz w:val="26"/>
          <w:szCs w:val="26"/>
        </w:rPr>
        <w:t>Е</w:t>
      </w:r>
      <w:proofErr w:type="gramEnd"/>
      <w:r w:rsidRPr="002E058B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 w:rsidRPr="002E058B">
        <w:rPr>
          <w:sz w:val="26"/>
          <w:szCs w:val="26"/>
        </w:rPr>
        <w:t xml:space="preserve">: </w:t>
      </w:r>
      <w:hyperlink r:id="rId6" w:history="1">
        <w:r w:rsidRPr="00FA5A1F">
          <w:rPr>
            <w:rStyle w:val="a5"/>
            <w:sz w:val="26"/>
            <w:szCs w:val="26"/>
            <w:lang w:val="en-US"/>
          </w:rPr>
          <w:t>info</w:t>
        </w:r>
        <w:r w:rsidRPr="002E058B">
          <w:rPr>
            <w:rStyle w:val="a5"/>
            <w:sz w:val="26"/>
            <w:szCs w:val="26"/>
          </w:rPr>
          <w:t>@</w:t>
        </w:r>
        <w:r w:rsidRPr="00FA5A1F">
          <w:rPr>
            <w:rStyle w:val="a5"/>
            <w:sz w:val="26"/>
            <w:szCs w:val="26"/>
            <w:lang w:val="en-US"/>
          </w:rPr>
          <w:t>ulk</w:t>
        </w:r>
        <w:r w:rsidRPr="002E058B">
          <w:rPr>
            <w:rStyle w:val="a5"/>
            <w:sz w:val="26"/>
            <w:szCs w:val="26"/>
          </w:rPr>
          <w:t>.</w:t>
        </w:r>
        <w:r w:rsidRPr="00FA5A1F">
          <w:rPr>
            <w:rStyle w:val="a5"/>
            <w:sz w:val="26"/>
            <w:szCs w:val="26"/>
            <w:lang w:val="en-US"/>
          </w:rPr>
          <w:t>aero</w:t>
        </w:r>
      </w:hyperlink>
      <w:r w:rsidRPr="002E058B">
        <w:rPr>
          <w:sz w:val="26"/>
          <w:szCs w:val="26"/>
        </w:rPr>
        <w:t xml:space="preserve">,  </w:t>
      </w:r>
      <w:r>
        <w:rPr>
          <w:sz w:val="26"/>
          <w:szCs w:val="26"/>
          <w:lang w:val="en-US"/>
        </w:rPr>
        <w:t>WEB</w:t>
      </w:r>
      <w:r w:rsidRPr="002E058B">
        <w:rPr>
          <w:sz w:val="26"/>
          <w:szCs w:val="26"/>
        </w:rPr>
        <w:t xml:space="preserve">: </w:t>
      </w:r>
      <w:hyperlink r:id="rId7" w:history="1">
        <w:r w:rsidRPr="00FA5A1F">
          <w:rPr>
            <w:rStyle w:val="a5"/>
            <w:sz w:val="26"/>
            <w:szCs w:val="26"/>
            <w:lang w:val="en-US"/>
          </w:rPr>
          <w:t>www</w:t>
        </w:r>
        <w:r w:rsidRPr="002E058B">
          <w:rPr>
            <w:rStyle w:val="a5"/>
            <w:sz w:val="26"/>
            <w:szCs w:val="26"/>
          </w:rPr>
          <w:t>.</w:t>
        </w:r>
        <w:r w:rsidRPr="00FA5A1F">
          <w:rPr>
            <w:rStyle w:val="a5"/>
            <w:sz w:val="26"/>
            <w:szCs w:val="26"/>
            <w:lang w:val="en-US"/>
          </w:rPr>
          <w:t>ulk</w:t>
        </w:r>
        <w:r w:rsidRPr="002E058B">
          <w:rPr>
            <w:rStyle w:val="a5"/>
            <w:sz w:val="26"/>
            <w:szCs w:val="26"/>
          </w:rPr>
          <w:t>.</w:t>
        </w:r>
        <w:r w:rsidRPr="00FA5A1F">
          <w:rPr>
            <w:rStyle w:val="a5"/>
            <w:sz w:val="26"/>
            <w:szCs w:val="26"/>
            <w:lang w:val="en-US"/>
          </w:rPr>
          <w:t>aero</w:t>
        </w:r>
      </w:hyperlink>
      <w:r w:rsidRPr="002E058B">
        <w:rPr>
          <w:sz w:val="26"/>
          <w:szCs w:val="26"/>
        </w:rPr>
        <w:t xml:space="preserve">,   </w:t>
      </w:r>
      <w:r>
        <w:rPr>
          <w:sz w:val="26"/>
          <w:szCs w:val="26"/>
        </w:rPr>
        <w:t>АФТН: УВЛЛАПДУ</w:t>
      </w:r>
    </w:p>
    <w:p w:rsidR="00E23DC1" w:rsidRDefault="00E23DC1" w:rsidP="00E23DC1">
      <w:pPr>
        <w:autoSpaceDE w:val="0"/>
        <w:autoSpaceDN w:val="0"/>
        <w:adjustRightInd w:val="0"/>
        <w:spacing w:line="312" w:lineRule="auto"/>
        <w:rPr>
          <w:sz w:val="26"/>
          <w:szCs w:val="26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268"/>
        <w:gridCol w:w="1843"/>
        <w:gridCol w:w="2268"/>
        <w:gridCol w:w="1276"/>
        <w:gridCol w:w="1134"/>
        <w:gridCol w:w="1134"/>
        <w:gridCol w:w="1134"/>
        <w:gridCol w:w="1559"/>
        <w:gridCol w:w="1701"/>
      </w:tblGrid>
      <w:tr w:rsidR="00733F80" w:rsidRPr="008011A0" w:rsidTr="00617E09">
        <w:trPr>
          <w:trHeight w:val="390"/>
        </w:trPr>
        <w:tc>
          <w:tcPr>
            <w:tcW w:w="585" w:type="dxa"/>
            <w:vMerge w:val="restart"/>
          </w:tcPr>
          <w:p w:rsidR="00733F80" w:rsidRPr="008011A0" w:rsidRDefault="00733F80" w:rsidP="008011A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</w:rPr>
            </w:pPr>
            <w:r w:rsidRPr="008011A0">
              <w:rPr>
                <w:sz w:val="22"/>
                <w:szCs w:val="22"/>
              </w:rPr>
              <w:t>№</w:t>
            </w:r>
          </w:p>
          <w:p w:rsidR="00733F80" w:rsidRPr="008011A0" w:rsidRDefault="00733F80" w:rsidP="008011A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</w:rPr>
            </w:pPr>
            <w:proofErr w:type="gramStart"/>
            <w:r w:rsidRPr="008011A0">
              <w:rPr>
                <w:sz w:val="22"/>
                <w:szCs w:val="22"/>
              </w:rPr>
              <w:t>п</w:t>
            </w:r>
            <w:proofErr w:type="gramEnd"/>
            <w:r w:rsidRPr="008011A0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  <w:vMerge w:val="restart"/>
          </w:tcPr>
          <w:p w:rsidR="00733F80" w:rsidRPr="008011A0" w:rsidRDefault="00733F80" w:rsidP="008011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1A0">
              <w:rPr>
                <w:sz w:val="22"/>
                <w:szCs w:val="22"/>
              </w:rPr>
              <w:t>Регламент работы аэропорта</w:t>
            </w:r>
          </w:p>
        </w:tc>
        <w:tc>
          <w:tcPr>
            <w:tcW w:w="4111" w:type="dxa"/>
            <w:gridSpan w:val="2"/>
          </w:tcPr>
          <w:p w:rsidR="00733F80" w:rsidRPr="008011A0" w:rsidRDefault="00733F80" w:rsidP="008011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11A0">
              <w:rPr>
                <w:sz w:val="22"/>
                <w:szCs w:val="22"/>
              </w:rPr>
              <w:t>Введение временных ограничений по доступу к услугам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733F80" w:rsidRPr="008011A0" w:rsidRDefault="00733F80" w:rsidP="008011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1A0">
              <w:rPr>
                <w:sz w:val="22"/>
                <w:szCs w:val="22"/>
              </w:rPr>
              <w:t>Ограничения пропускной способности объектов инфраструктуры аэропорта</w:t>
            </w:r>
            <w:proofErr w:type="gramStart"/>
            <w:r w:rsidRPr="008011A0">
              <w:rPr>
                <w:sz w:val="22"/>
                <w:szCs w:val="22"/>
              </w:rPr>
              <w:t xml:space="preserve"> (*)</w:t>
            </w:r>
            <w:proofErr w:type="gramEnd"/>
          </w:p>
        </w:tc>
      </w:tr>
      <w:tr w:rsidR="00B83BBD" w:rsidRPr="008011A0" w:rsidTr="00617E09">
        <w:trPr>
          <w:trHeight w:val="450"/>
        </w:trPr>
        <w:tc>
          <w:tcPr>
            <w:tcW w:w="585" w:type="dxa"/>
            <w:vMerge/>
          </w:tcPr>
          <w:p w:rsidR="00B83BBD" w:rsidRPr="008011A0" w:rsidRDefault="00B83BBD" w:rsidP="008011A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83BBD" w:rsidRPr="008011A0" w:rsidRDefault="00B83BBD" w:rsidP="008011A0">
            <w:pPr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B83BBD" w:rsidRPr="008011A0" w:rsidRDefault="00B83BBD" w:rsidP="008011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1A0">
              <w:rPr>
                <w:sz w:val="22"/>
                <w:szCs w:val="22"/>
              </w:rPr>
              <w:t>Основания введения</w:t>
            </w:r>
          </w:p>
        </w:tc>
        <w:tc>
          <w:tcPr>
            <w:tcW w:w="2268" w:type="dxa"/>
            <w:vMerge w:val="restart"/>
          </w:tcPr>
          <w:p w:rsidR="00B83BBD" w:rsidRPr="008011A0" w:rsidRDefault="00B83BBD" w:rsidP="008011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1A0">
              <w:rPr>
                <w:sz w:val="22"/>
                <w:szCs w:val="22"/>
              </w:rPr>
              <w:t>Сроки введения и окончания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83BBD" w:rsidRPr="00617E09" w:rsidRDefault="00B83BBD" w:rsidP="008011A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</w:rPr>
            </w:pPr>
            <w:r w:rsidRPr="00617E09">
              <w:rPr>
                <w:sz w:val="22"/>
                <w:szCs w:val="22"/>
              </w:rPr>
              <w:t>Аэродром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83BBD" w:rsidRPr="008011A0" w:rsidRDefault="00B83BBD" w:rsidP="00617E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1A0">
              <w:rPr>
                <w:sz w:val="22"/>
                <w:szCs w:val="22"/>
              </w:rPr>
              <w:t>Аэровокзальный  комплекс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83BBD" w:rsidRPr="008011A0" w:rsidRDefault="00B83BBD" w:rsidP="00617E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1A0">
              <w:rPr>
                <w:sz w:val="22"/>
                <w:szCs w:val="22"/>
              </w:rPr>
              <w:t>Топливно-заправочный комплекс аэропорта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83BBD" w:rsidRPr="008011A0" w:rsidRDefault="00B83BBD" w:rsidP="008011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11A0">
              <w:rPr>
                <w:sz w:val="22"/>
                <w:szCs w:val="22"/>
              </w:rPr>
              <w:t xml:space="preserve">Иные объекты </w:t>
            </w:r>
            <w:proofErr w:type="spellStart"/>
            <w:proofErr w:type="gramStart"/>
            <w:r w:rsidRPr="008011A0">
              <w:rPr>
                <w:sz w:val="22"/>
                <w:szCs w:val="22"/>
              </w:rPr>
              <w:t>инфраструк</w:t>
            </w:r>
            <w:proofErr w:type="spellEnd"/>
            <w:r w:rsidRPr="008011A0">
              <w:rPr>
                <w:sz w:val="22"/>
                <w:szCs w:val="22"/>
              </w:rPr>
              <w:t>-туры</w:t>
            </w:r>
            <w:proofErr w:type="gramEnd"/>
            <w:r w:rsidRPr="008011A0">
              <w:rPr>
                <w:sz w:val="22"/>
                <w:szCs w:val="22"/>
              </w:rPr>
              <w:t xml:space="preserve"> аэропорта</w:t>
            </w:r>
          </w:p>
        </w:tc>
      </w:tr>
      <w:tr w:rsidR="00617E09" w:rsidRPr="008011A0" w:rsidTr="00617E09">
        <w:trPr>
          <w:trHeight w:val="461"/>
        </w:trPr>
        <w:tc>
          <w:tcPr>
            <w:tcW w:w="585" w:type="dxa"/>
            <w:vMerge/>
            <w:tcBorders>
              <w:bottom w:val="single" w:sz="4" w:space="0" w:color="auto"/>
            </w:tcBorders>
          </w:tcPr>
          <w:p w:rsidR="00B83BBD" w:rsidRPr="008011A0" w:rsidRDefault="00B83BBD" w:rsidP="008011A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83BBD" w:rsidRPr="008011A0" w:rsidRDefault="00B83BBD" w:rsidP="008011A0">
            <w:pPr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83BBD" w:rsidRPr="008011A0" w:rsidRDefault="00B83BBD" w:rsidP="008011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83BBD" w:rsidRPr="008011A0" w:rsidRDefault="00B83BBD" w:rsidP="008011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83BBD" w:rsidRPr="008011A0" w:rsidRDefault="00B83BBD" w:rsidP="008011A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</w:rPr>
            </w:pPr>
            <w:r w:rsidRPr="008011A0">
              <w:rPr>
                <w:sz w:val="22"/>
                <w:szCs w:val="22"/>
              </w:rPr>
              <w:t>Пас.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83BBD" w:rsidRPr="008011A0" w:rsidRDefault="00B83BBD" w:rsidP="008011A0">
            <w:pPr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</w:rPr>
            </w:pPr>
            <w:r w:rsidRPr="008011A0">
              <w:rPr>
                <w:sz w:val="22"/>
                <w:szCs w:val="22"/>
              </w:rPr>
              <w:t>Груз.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83BBD" w:rsidRPr="008011A0" w:rsidRDefault="00B83BBD" w:rsidP="008011A0">
            <w:pPr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</w:rPr>
            </w:pPr>
            <w:r w:rsidRPr="008011A0">
              <w:rPr>
                <w:sz w:val="22"/>
                <w:szCs w:val="22"/>
              </w:rPr>
              <w:t>Пас.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83BBD" w:rsidRPr="008011A0" w:rsidRDefault="00B83BBD" w:rsidP="008011A0">
            <w:pPr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</w:rPr>
            </w:pPr>
            <w:r w:rsidRPr="008011A0">
              <w:rPr>
                <w:sz w:val="22"/>
                <w:szCs w:val="22"/>
              </w:rPr>
              <w:t>Груз.</w:t>
            </w:r>
          </w:p>
        </w:tc>
        <w:tc>
          <w:tcPr>
            <w:tcW w:w="1559" w:type="dxa"/>
            <w:vMerge/>
            <w:shd w:val="clear" w:color="auto" w:fill="auto"/>
          </w:tcPr>
          <w:p w:rsidR="00B83BBD" w:rsidRPr="008011A0" w:rsidRDefault="00B83BBD" w:rsidP="008011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3BBD" w:rsidRPr="008011A0" w:rsidRDefault="00B83BBD" w:rsidP="008011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17E09" w:rsidRPr="008011A0" w:rsidTr="00617E09">
        <w:tc>
          <w:tcPr>
            <w:tcW w:w="585" w:type="dxa"/>
          </w:tcPr>
          <w:p w:rsidR="00B83BBD" w:rsidRPr="008011A0" w:rsidRDefault="00B83BBD" w:rsidP="008011A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</w:rPr>
            </w:pPr>
            <w:r w:rsidRPr="008011A0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83BBD" w:rsidRPr="008011A0" w:rsidRDefault="00B83BBD" w:rsidP="008011A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</w:rPr>
            </w:pPr>
            <w:r w:rsidRPr="008011A0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83BBD" w:rsidRPr="008011A0" w:rsidRDefault="00B83BBD" w:rsidP="008011A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</w:rPr>
            </w:pPr>
            <w:r w:rsidRPr="008011A0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B83BBD" w:rsidRPr="008011A0" w:rsidRDefault="00B83BBD" w:rsidP="008011A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</w:rPr>
            </w:pPr>
            <w:r w:rsidRPr="008011A0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83BBD" w:rsidRPr="008011A0" w:rsidRDefault="00B83BBD" w:rsidP="008011A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</w:rPr>
            </w:pPr>
            <w:r w:rsidRPr="008011A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83BBD" w:rsidRPr="008011A0" w:rsidRDefault="00B83BBD" w:rsidP="008011A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</w:rPr>
            </w:pPr>
            <w:r w:rsidRPr="008011A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83BBD" w:rsidRPr="008011A0" w:rsidRDefault="00B83BBD" w:rsidP="008011A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</w:rPr>
            </w:pPr>
            <w:r w:rsidRPr="008011A0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83BBD" w:rsidRPr="008011A0" w:rsidRDefault="00B83BBD" w:rsidP="008011A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</w:rPr>
            </w:pPr>
            <w:r w:rsidRPr="008011A0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B83BBD" w:rsidRPr="008011A0" w:rsidRDefault="00B83BBD" w:rsidP="008011A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</w:rPr>
            </w:pPr>
            <w:r w:rsidRPr="008011A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83BBD" w:rsidRPr="008011A0" w:rsidRDefault="00B83BBD" w:rsidP="008011A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</w:rPr>
            </w:pPr>
            <w:r w:rsidRPr="008011A0">
              <w:rPr>
                <w:sz w:val="22"/>
                <w:szCs w:val="22"/>
              </w:rPr>
              <w:t>11</w:t>
            </w:r>
          </w:p>
        </w:tc>
      </w:tr>
      <w:tr w:rsidR="00617E09" w:rsidRPr="008011A0" w:rsidTr="00617E09">
        <w:tc>
          <w:tcPr>
            <w:tcW w:w="585" w:type="dxa"/>
          </w:tcPr>
          <w:p w:rsidR="00B83BBD" w:rsidRPr="008011A0" w:rsidRDefault="00B83BBD" w:rsidP="008011A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83BBD" w:rsidRPr="008011A0" w:rsidRDefault="00617E09" w:rsidP="008011A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Круглосуточно</w:t>
            </w:r>
          </w:p>
        </w:tc>
        <w:tc>
          <w:tcPr>
            <w:tcW w:w="1843" w:type="dxa"/>
            <w:shd w:val="clear" w:color="auto" w:fill="auto"/>
          </w:tcPr>
          <w:p w:rsidR="00B83BBD" w:rsidRPr="008011A0" w:rsidRDefault="00617E09" w:rsidP="008011A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B83BBD" w:rsidRPr="008011A0" w:rsidRDefault="00617E09" w:rsidP="008011A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83BBD" w:rsidRPr="008011A0" w:rsidRDefault="00617E09" w:rsidP="008011A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83BBD" w:rsidRPr="008011A0" w:rsidRDefault="00617E09" w:rsidP="008011A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83BBD" w:rsidRPr="008011A0" w:rsidRDefault="00617E09" w:rsidP="008011A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83BBD" w:rsidRPr="008011A0" w:rsidRDefault="00617E09" w:rsidP="008011A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83BBD" w:rsidRPr="008011A0" w:rsidRDefault="00617E09" w:rsidP="008011A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83BBD" w:rsidRPr="008011A0" w:rsidRDefault="00617E09" w:rsidP="008011A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F76D43" w:rsidRDefault="00F76D43" w:rsidP="00F00ACA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  <w:u w:val="single"/>
        </w:rPr>
      </w:pPr>
    </w:p>
    <w:p w:rsidR="00DE7749" w:rsidRPr="006B2D7C" w:rsidRDefault="00F00ACA" w:rsidP="00F00ACA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  <w:u w:val="single"/>
        </w:rPr>
      </w:pPr>
      <w:r w:rsidRPr="006B2D7C">
        <w:rPr>
          <w:sz w:val="28"/>
          <w:szCs w:val="28"/>
          <w:u w:val="single"/>
        </w:rPr>
        <w:t>Примечания:</w:t>
      </w:r>
    </w:p>
    <w:p w:rsidR="00A54CED" w:rsidRPr="006B2D7C" w:rsidRDefault="00A54CED" w:rsidP="00617E09">
      <w:pPr>
        <w:numPr>
          <w:ilvl w:val="0"/>
          <w:numId w:val="4"/>
        </w:numPr>
        <w:tabs>
          <w:tab w:val="clear" w:pos="1080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6B2D7C">
        <w:rPr>
          <w:sz w:val="28"/>
          <w:szCs w:val="28"/>
        </w:rPr>
        <w:t xml:space="preserve">В форме должен быть указан отчетный период (зимний </w:t>
      </w:r>
      <w:r w:rsidR="002E5B83" w:rsidRPr="006B2D7C">
        <w:rPr>
          <w:sz w:val="28"/>
          <w:szCs w:val="28"/>
        </w:rPr>
        <w:t>или</w:t>
      </w:r>
      <w:r w:rsidRPr="006B2D7C">
        <w:rPr>
          <w:sz w:val="28"/>
          <w:szCs w:val="28"/>
        </w:rPr>
        <w:t xml:space="preserve"> летний сезон)</w:t>
      </w:r>
      <w:r w:rsidR="00386389">
        <w:rPr>
          <w:sz w:val="28"/>
          <w:szCs w:val="28"/>
        </w:rPr>
        <w:t>,</w:t>
      </w:r>
      <w:r w:rsidRPr="006B2D7C">
        <w:rPr>
          <w:sz w:val="28"/>
          <w:szCs w:val="28"/>
        </w:rPr>
        <w:t xml:space="preserve"> наименование субъекта естественной монополии, раскрывающего информацию.</w:t>
      </w:r>
    </w:p>
    <w:p w:rsidR="00A54CED" w:rsidRPr="006B2D7C" w:rsidRDefault="00A54CED" w:rsidP="00617E09">
      <w:pPr>
        <w:numPr>
          <w:ilvl w:val="0"/>
          <w:numId w:val="4"/>
        </w:numPr>
        <w:tabs>
          <w:tab w:val="clear" w:pos="1080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6B2D7C">
        <w:rPr>
          <w:sz w:val="28"/>
          <w:szCs w:val="28"/>
        </w:rPr>
        <w:t>Все ячейки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 ставится цифра «0».</w:t>
      </w:r>
    </w:p>
    <w:p w:rsidR="006F19A0" w:rsidRPr="006B2D7C" w:rsidRDefault="006F19A0" w:rsidP="00617E09">
      <w:pPr>
        <w:numPr>
          <w:ilvl w:val="0"/>
          <w:numId w:val="4"/>
        </w:numPr>
        <w:tabs>
          <w:tab w:val="clear" w:pos="1080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6B2D7C">
        <w:rPr>
          <w:iCs/>
          <w:sz w:val="28"/>
          <w:szCs w:val="28"/>
        </w:rPr>
        <w:lastRenderedPageBreak/>
        <w:t>В ячейк</w:t>
      </w:r>
      <w:r w:rsidR="00BD7830">
        <w:rPr>
          <w:iCs/>
          <w:sz w:val="28"/>
          <w:szCs w:val="28"/>
        </w:rPr>
        <w:t>ах графы</w:t>
      </w:r>
      <w:r w:rsidRPr="006B2D7C">
        <w:rPr>
          <w:iCs/>
          <w:sz w:val="28"/>
          <w:szCs w:val="28"/>
        </w:rPr>
        <w:t xml:space="preserve"> 3 </w:t>
      </w:r>
      <w:r w:rsidR="00AA0197" w:rsidRPr="006B2D7C">
        <w:rPr>
          <w:iCs/>
          <w:sz w:val="28"/>
          <w:szCs w:val="28"/>
        </w:rPr>
        <w:t>также</w:t>
      </w:r>
      <w:r w:rsidRPr="006B2D7C">
        <w:rPr>
          <w:iCs/>
          <w:sz w:val="28"/>
          <w:szCs w:val="28"/>
        </w:rPr>
        <w:t xml:space="preserve"> указываются реквизиты (дата, номер, ФИО подписавшего должностного лица)</w:t>
      </w:r>
      <w:r w:rsidR="00DC766A" w:rsidRPr="006B2D7C">
        <w:rPr>
          <w:iCs/>
          <w:sz w:val="28"/>
          <w:szCs w:val="28"/>
        </w:rPr>
        <w:t xml:space="preserve"> распорядительного акта, письма, телеграммы, </w:t>
      </w:r>
      <w:r w:rsidR="00AA0197" w:rsidRPr="006B2D7C">
        <w:rPr>
          <w:iCs/>
          <w:sz w:val="28"/>
          <w:szCs w:val="28"/>
        </w:rPr>
        <w:t xml:space="preserve">иное, </w:t>
      </w:r>
      <w:r w:rsidR="00DC766A" w:rsidRPr="006B2D7C">
        <w:rPr>
          <w:iCs/>
          <w:sz w:val="28"/>
          <w:szCs w:val="28"/>
        </w:rPr>
        <w:t>которым субъектом естественной монополии</w:t>
      </w:r>
      <w:r w:rsidRPr="006B2D7C">
        <w:rPr>
          <w:iCs/>
          <w:sz w:val="28"/>
          <w:szCs w:val="28"/>
        </w:rPr>
        <w:t xml:space="preserve"> </w:t>
      </w:r>
      <w:r w:rsidR="00DC766A" w:rsidRPr="006B2D7C">
        <w:rPr>
          <w:iCs/>
          <w:sz w:val="28"/>
          <w:szCs w:val="28"/>
        </w:rPr>
        <w:t>установлен регламент работы аэропорта.</w:t>
      </w:r>
    </w:p>
    <w:p w:rsidR="00AA0197" w:rsidRPr="006B2D7C" w:rsidRDefault="00AA0197" w:rsidP="00617E09">
      <w:pPr>
        <w:numPr>
          <w:ilvl w:val="0"/>
          <w:numId w:val="4"/>
        </w:numPr>
        <w:tabs>
          <w:tab w:val="clear" w:pos="1080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6B2D7C">
        <w:rPr>
          <w:sz w:val="28"/>
          <w:szCs w:val="28"/>
        </w:rPr>
        <w:t>В ячейк</w:t>
      </w:r>
      <w:r w:rsidR="00BD7830">
        <w:rPr>
          <w:sz w:val="28"/>
          <w:szCs w:val="28"/>
        </w:rPr>
        <w:t xml:space="preserve">ах </w:t>
      </w:r>
      <w:r w:rsidR="00BD7830" w:rsidRPr="00617E09">
        <w:rPr>
          <w:iCs/>
          <w:sz w:val="28"/>
          <w:szCs w:val="28"/>
        </w:rPr>
        <w:t>графы</w:t>
      </w:r>
      <w:r w:rsidRPr="006B2D7C">
        <w:rPr>
          <w:sz w:val="28"/>
          <w:szCs w:val="28"/>
        </w:rPr>
        <w:t xml:space="preserve"> 4  </w:t>
      </w:r>
      <w:r w:rsidR="00BD7830">
        <w:rPr>
          <w:sz w:val="28"/>
          <w:szCs w:val="28"/>
        </w:rPr>
        <w:t xml:space="preserve">также </w:t>
      </w:r>
      <w:r w:rsidRPr="006B2D7C">
        <w:rPr>
          <w:sz w:val="28"/>
          <w:szCs w:val="28"/>
        </w:rPr>
        <w:t xml:space="preserve">указывается реквизиты (дата, номер, ФИО подписавшего должностного лица) акта, письма, телеграммы иное, на основании которого вводятся соответствующие ограничения. </w:t>
      </w:r>
    </w:p>
    <w:p w:rsidR="00AA0197" w:rsidRDefault="00AA0197" w:rsidP="00617E09">
      <w:pPr>
        <w:numPr>
          <w:ilvl w:val="0"/>
          <w:numId w:val="4"/>
        </w:numPr>
        <w:tabs>
          <w:tab w:val="clear" w:pos="1080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6B2D7C">
        <w:rPr>
          <w:sz w:val="28"/>
          <w:szCs w:val="28"/>
        </w:rPr>
        <w:t xml:space="preserve"> В </w:t>
      </w:r>
      <w:r w:rsidRPr="00617E09">
        <w:rPr>
          <w:iCs/>
          <w:sz w:val="28"/>
          <w:szCs w:val="28"/>
        </w:rPr>
        <w:t>ячейк</w:t>
      </w:r>
      <w:r w:rsidR="00BD7830" w:rsidRPr="00617E09">
        <w:rPr>
          <w:iCs/>
          <w:sz w:val="28"/>
          <w:szCs w:val="28"/>
        </w:rPr>
        <w:t>ах</w:t>
      </w:r>
      <w:r w:rsidR="00BD7830">
        <w:rPr>
          <w:sz w:val="28"/>
          <w:szCs w:val="28"/>
        </w:rPr>
        <w:t xml:space="preserve"> графы</w:t>
      </w:r>
      <w:r w:rsidRPr="006B2D7C">
        <w:rPr>
          <w:sz w:val="28"/>
          <w:szCs w:val="28"/>
        </w:rPr>
        <w:t xml:space="preserve"> 5 указываются дата введени</w:t>
      </w:r>
      <w:r w:rsidR="00BD7830">
        <w:rPr>
          <w:sz w:val="28"/>
          <w:szCs w:val="28"/>
        </w:rPr>
        <w:t>я</w:t>
      </w:r>
      <w:r w:rsidRPr="006B2D7C">
        <w:rPr>
          <w:sz w:val="28"/>
          <w:szCs w:val="28"/>
        </w:rPr>
        <w:t xml:space="preserve"> и дата окончания срока действия введенного ограничения</w:t>
      </w:r>
      <w:r w:rsidR="00386389">
        <w:rPr>
          <w:sz w:val="28"/>
          <w:szCs w:val="28"/>
        </w:rPr>
        <w:t xml:space="preserve">, </w:t>
      </w:r>
      <w:r w:rsidRPr="006B2D7C">
        <w:rPr>
          <w:sz w:val="28"/>
          <w:szCs w:val="28"/>
        </w:rPr>
        <w:t>в случае указания в соответствующем документе о введении ограничения срока – «до отмены» в указанной ячейке отмечаются реквизиты (дата, номер, ФИО подписавшего должностного лица) акта, письма, телеграммы</w:t>
      </w:r>
      <w:r w:rsidR="00BD7830">
        <w:rPr>
          <w:sz w:val="28"/>
          <w:szCs w:val="28"/>
        </w:rPr>
        <w:t>,</w:t>
      </w:r>
      <w:r w:rsidRPr="006B2D7C">
        <w:rPr>
          <w:sz w:val="28"/>
          <w:szCs w:val="28"/>
        </w:rPr>
        <w:t xml:space="preserve"> иное, на основании которого соответствующее ограничение в последующем было отменено. </w:t>
      </w:r>
    </w:p>
    <w:p w:rsidR="009951FB" w:rsidRPr="006B2D7C" w:rsidRDefault="009951FB" w:rsidP="00617E09">
      <w:pPr>
        <w:numPr>
          <w:ilvl w:val="0"/>
          <w:numId w:val="4"/>
        </w:numPr>
        <w:tabs>
          <w:tab w:val="clear" w:pos="1080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ячейках </w:t>
      </w:r>
      <w:r w:rsidRPr="00617E09">
        <w:rPr>
          <w:iCs/>
          <w:sz w:val="28"/>
          <w:szCs w:val="28"/>
        </w:rPr>
        <w:t>граф</w:t>
      </w:r>
      <w:r>
        <w:rPr>
          <w:sz w:val="28"/>
          <w:szCs w:val="28"/>
        </w:rPr>
        <w:t xml:space="preserve"> 6 и 7 указываются данные по  ограниченной пропускной способности аэродрома при обслуживании пассажирских и грузовых воздушных судов</w:t>
      </w:r>
      <w:r w:rsidR="00F76D43" w:rsidRPr="00F76D43">
        <w:rPr>
          <w:sz w:val="28"/>
          <w:szCs w:val="28"/>
        </w:rPr>
        <w:t xml:space="preserve"> </w:t>
      </w:r>
      <w:r w:rsidR="00F76D43" w:rsidRPr="006B2D7C">
        <w:rPr>
          <w:sz w:val="28"/>
          <w:szCs w:val="28"/>
        </w:rPr>
        <w:t>в условиях временных ограничений по доступу к услугам субъектов естественных монополий в аэропорту,</w:t>
      </w:r>
      <w:r>
        <w:rPr>
          <w:sz w:val="28"/>
          <w:szCs w:val="28"/>
        </w:rPr>
        <w:t xml:space="preserve"> </w:t>
      </w:r>
      <w:r w:rsidRPr="006B2D7C">
        <w:rPr>
          <w:sz w:val="28"/>
          <w:szCs w:val="28"/>
        </w:rPr>
        <w:t>рассчит</w:t>
      </w:r>
      <w:r>
        <w:rPr>
          <w:sz w:val="28"/>
          <w:szCs w:val="28"/>
        </w:rPr>
        <w:t>анной</w:t>
      </w:r>
      <w:r w:rsidRPr="006B2D7C">
        <w:rPr>
          <w:sz w:val="28"/>
          <w:szCs w:val="28"/>
        </w:rPr>
        <w:t xml:space="preserve"> в соответствии с методикой расчета технической возможности аэропорта, </w:t>
      </w:r>
      <w:r w:rsidR="00C10336">
        <w:rPr>
          <w:sz w:val="28"/>
          <w:szCs w:val="28"/>
        </w:rPr>
        <w:t xml:space="preserve">утвержденной приказом </w:t>
      </w:r>
      <w:r w:rsidR="00C10336" w:rsidRPr="0097364F">
        <w:rPr>
          <w:sz w:val="28"/>
          <w:szCs w:val="28"/>
        </w:rPr>
        <w:t>Минтранс</w:t>
      </w:r>
      <w:r w:rsidR="00C10336">
        <w:rPr>
          <w:sz w:val="28"/>
          <w:szCs w:val="28"/>
        </w:rPr>
        <w:t>а</w:t>
      </w:r>
      <w:r w:rsidR="00C10336" w:rsidRPr="0097364F">
        <w:rPr>
          <w:sz w:val="28"/>
          <w:szCs w:val="28"/>
        </w:rPr>
        <w:t xml:space="preserve"> России</w:t>
      </w:r>
      <w:r w:rsidR="00C10336">
        <w:rPr>
          <w:sz w:val="28"/>
          <w:szCs w:val="28"/>
        </w:rPr>
        <w:t xml:space="preserve"> № 63</w:t>
      </w:r>
      <w:r w:rsidRPr="006B2D7C">
        <w:rPr>
          <w:sz w:val="28"/>
          <w:szCs w:val="28"/>
        </w:rPr>
        <w:t>.</w:t>
      </w:r>
    </w:p>
    <w:p w:rsidR="009951FB" w:rsidRPr="006B2D7C" w:rsidRDefault="009951FB" w:rsidP="00617E09">
      <w:pPr>
        <w:numPr>
          <w:ilvl w:val="0"/>
          <w:numId w:val="4"/>
        </w:numPr>
        <w:tabs>
          <w:tab w:val="clear" w:pos="1080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6B2D7C">
        <w:rPr>
          <w:sz w:val="28"/>
          <w:szCs w:val="28"/>
        </w:rPr>
        <w:t>В ячейках</w:t>
      </w:r>
      <w:r>
        <w:rPr>
          <w:sz w:val="28"/>
          <w:szCs w:val="28"/>
        </w:rPr>
        <w:t xml:space="preserve"> </w:t>
      </w:r>
      <w:r w:rsidRPr="00617E09">
        <w:rPr>
          <w:iCs/>
          <w:sz w:val="28"/>
          <w:szCs w:val="28"/>
        </w:rPr>
        <w:t>граф</w:t>
      </w:r>
      <w:r>
        <w:rPr>
          <w:sz w:val="28"/>
          <w:szCs w:val="28"/>
        </w:rPr>
        <w:t xml:space="preserve"> 8, 9</w:t>
      </w:r>
      <w:r w:rsidRPr="006B2D7C">
        <w:rPr>
          <w:sz w:val="28"/>
          <w:szCs w:val="28"/>
        </w:rPr>
        <w:t xml:space="preserve"> указываются данные </w:t>
      </w:r>
      <w:r>
        <w:rPr>
          <w:sz w:val="28"/>
          <w:szCs w:val="28"/>
        </w:rPr>
        <w:t>по ограниченной пропускной способности</w:t>
      </w:r>
      <w:r w:rsidRPr="006B2D7C">
        <w:rPr>
          <w:sz w:val="28"/>
          <w:szCs w:val="28"/>
        </w:rPr>
        <w:t xml:space="preserve"> аэровокзального комплекса</w:t>
      </w:r>
      <w:r w:rsidR="000C3A1D">
        <w:rPr>
          <w:sz w:val="28"/>
          <w:szCs w:val="28"/>
        </w:rPr>
        <w:t xml:space="preserve"> по обслуживанию пассажиров, обработке грузов</w:t>
      </w:r>
      <w:r w:rsidR="00F76D43" w:rsidRPr="00F76D43">
        <w:rPr>
          <w:sz w:val="28"/>
          <w:szCs w:val="28"/>
        </w:rPr>
        <w:t xml:space="preserve"> </w:t>
      </w:r>
      <w:r w:rsidR="00F76D43" w:rsidRPr="006B2D7C">
        <w:rPr>
          <w:sz w:val="28"/>
          <w:szCs w:val="28"/>
        </w:rPr>
        <w:t>в условиях временных ограничений по доступу к услугам субъектов естественных монополий в аэропорту,</w:t>
      </w:r>
      <w:r>
        <w:rPr>
          <w:sz w:val="28"/>
          <w:szCs w:val="28"/>
        </w:rPr>
        <w:t xml:space="preserve"> </w:t>
      </w:r>
      <w:r w:rsidRPr="006B2D7C">
        <w:rPr>
          <w:sz w:val="28"/>
          <w:szCs w:val="28"/>
        </w:rPr>
        <w:t>рассчит</w:t>
      </w:r>
      <w:r>
        <w:rPr>
          <w:sz w:val="28"/>
          <w:szCs w:val="28"/>
        </w:rPr>
        <w:t>анной</w:t>
      </w:r>
      <w:r w:rsidRPr="006B2D7C">
        <w:rPr>
          <w:sz w:val="28"/>
          <w:szCs w:val="28"/>
        </w:rPr>
        <w:t xml:space="preserve"> в соответствии с методикой расчета технической возможности аэропорта, </w:t>
      </w:r>
      <w:r w:rsidR="00C10336">
        <w:rPr>
          <w:sz w:val="28"/>
          <w:szCs w:val="28"/>
        </w:rPr>
        <w:t xml:space="preserve">утвержденной приказом </w:t>
      </w:r>
      <w:r w:rsidR="00C10336" w:rsidRPr="0097364F">
        <w:rPr>
          <w:sz w:val="28"/>
          <w:szCs w:val="28"/>
        </w:rPr>
        <w:t>Минтранс</w:t>
      </w:r>
      <w:r w:rsidR="00C10336">
        <w:rPr>
          <w:sz w:val="28"/>
          <w:szCs w:val="28"/>
        </w:rPr>
        <w:t>а</w:t>
      </w:r>
      <w:r w:rsidR="00C10336" w:rsidRPr="0097364F">
        <w:rPr>
          <w:sz w:val="28"/>
          <w:szCs w:val="28"/>
        </w:rPr>
        <w:t xml:space="preserve"> России</w:t>
      </w:r>
      <w:r w:rsidR="00C10336">
        <w:rPr>
          <w:sz w:val="28"/>
          <w:szCs w:val="28"/>
        </w:rPr>
        <w:t xml:space="preserve"> № 63</w:t>
      </w:r>
      <w:r w:rsidRPr="006B2D7C">
        <w:rPr>
          <w:sz w:val="28"/>
          <w:szCs w:val="28"/>
        </w:rPr>
        <w:t>.</w:t>
      </w:r>
    </w:p>
    <w:p w:rsidR="00F76D43" w:rsidRDefault="00F76D43" w:rsidP="00617E09">
      <w:pPr>
        <w:numPr>
          <w:ilvl w:val="0"/>
          <w:numId w:val="4"/>
        </w:numPr>
        <w:tabs>
          <w:tab w:val="clear" w:pos="1080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6B2D7C">
        <w:rPr>
          <w:sz w:val="28"/>
          <w:szCs w:val="28"/>
        </w:rPr>
        <w:t>В ячейк</w:t>
      </w:r>
      <w:r>
        <w:rPr>
          <w:sz w:val="28"/>
          <w:szCs w:val="28"/>
        </w:rPr>
        <w:t>е графы 10</w:t>
      </w:r>
      <w:r w:rsidRPr="006B2D7C">
        <w:rPr>
          <w:sz w:val="28"/>
          <w:szCs w:val="28"/>
        </w:rPr>
        <w:t xml:space="preserve"> указываются данные </w:t>
      </w:r>
      <w:r>
        <w:rPr>
          <w:sz w:val="28"/>
          <w:szCs w:val="28"/>
        </w:rPr>
        <w:t>по ограниченной пропускной способности</w:t>
      </w:r>
      <w:r w:rsidRPr="006B2D7C">
        <w:rPr>
          <w:sz w:val="28"/>
          <w:szCs w:val="28"/>
        </w:rPr>
        <w:t xml:space="preserve"> топливно-заправочного комплекса в условиях временных ограничений по доступу к услугам субъектов естественных монополий в аэропорту,</w:t>
      </w:r>
      <w:r>
        <w:rPr>
          <w:sz w:val="28"/>
          <w:szCs w:val="28"/>
        </w:rPr>
        <w:t xml:space="preserve">  </w:t>
      </w:r>
      <w:r w:rsidRPr="006B2D7C">
        <w:rPr>
          <w:sz w:val="28"/>
          <w:szCs w:val="28"/>
        </w:rPr>
        <w:t>рассчит</w:t>
      </w:r>
      <w:r>
        <w:rPr>
          <w:sz w:val="28"/>
          <w:szCs w:val="28"/>
        </w:rPr>
        <w:t>анной</w:t>
      </w:r>
      <w:r w:rsidRPr="006B2D7C">
        <w:rPr>
          <w:sz w:val="28"/>
          <w:szCs w:val="28"/>
        </w:rPr>
        <w:t xml:space="preserve"> в соответствии с методикой расчета технической возможности аэропорта, </w:t>
      </w:r>
      <w:r w:rsidR="00C10336">
        <w:rPr>
          <w:sz w:val="28"/>
          <w:szCs w:val="28"/>
        </w:rPr>
        <w:t xml:space="preserve">утвержденной приказом </w:t>
      </w:r>
      <w:r w:rsidR="00C10336" w:rsidRPr="0097364F">
        <w:rPr>
          <w:sz w:val="28"/>
          <w:szCs w:val="28"/>
        </w:rPr>
        <w:t>Минтранс</w:t>
      </w:r>
      <w:r w:rsidR="00C10336">
        <w:rPr>
          <w:sz w:val="28"/>
          <w:szCs w:val="28"/>
        </w:rPr>
        <w:t>а</w:t>
      </w:r>
      <w:r w:rsidR="00C10336" w:rsidRPr="0097364F">
        <w:rPr>
          <w:sz w:val="28"/>
          <w:szCs w:val="28"/>
        </w:rPr>
        <w:t xml:space="preserve"> России</w:t>
      </w:r>
      <w:r w:rsidR="00C10336">
        <w:rPr>
          <w:sz w:val="28"/>
          <w:szCs w:val="28"/>
        </w:rPr>
        <w:t xml:space="preserve"> № 63</w:t>
      </w:r>
      <w:r w:rsidRPr="006B2D7C">
        <w:rPr>
          <w:sz w:val="28"/>
          <w:szCs w:val="28"/>
        </w:rPr>
        <w:t>.</w:t>
      </w:r>
    </w:p>
    <w:p w:rsidR="00F76D43" w:rsidRPr="006B2D7C" w:rsidRDefault="00F76D43" w:rsidP="00617E09">
      <w:pPr>
        <w:numPr>
          <w:ilvl w:val="0"/>
          <w:numId w:val="4"/>
        </w:numPr>
        <w:tabs>
          <w:tab w:val="clear" w:pos="1080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6B2D7C">
        <w:rPr>
          <w:sz w:val="28"/>
          <w:szCs w:val="28"/>
        </w:rPr>
        <w:t>В ячейк</w:t>
      </w:r>
      <w:r>
        <w:rPr>
          <w:sz w:val="28"/>
          <w:szCs w:val="28"/>
        </w:rPr>
        <w:t>е графы 1</w:t>
      </w:r>
      <w:r w:rsidR="00B83BBD">
        <w:rPr>
          <w:sz w:val="28"/>
          <w:szCs w:val="28"/>
        </w:rPr>
        <w:t>1</w:t>
      </w:r>
      <w:r w:rsidRPr="006B2D7C">
        <w:rPr>
          <w:sz w:val="28"/>
          <w:szCs w:val="28"/>
        </w:rPr>
        <w:t xml:space="preserve"> указываются данные </w:t>
      </w:r>
      <w:r>
        <w:rPr>
          <w:sz w:val="28"/>
          <w:szCs w:val="28"/>
        </w:rPr>
        <w:t>по ограниченной пропускной способности</w:t>
      </w:r>
      <w:r w:rsidRPr="006B2D7C">
        <w:rPr>
          <w:sz w:val="28"/>
          <w:szCs w:val="28"/>
        </w:rPr>
        <w:t xml:space="preserve"> </w:t>
      </w:r>
      <w:r>
        <w:rPr>
          <w:sz w:val="28"/>
          <w:szCs w:val="28"/>
        </w:rPr>
        <w:t>иных объектов инфраструктуры аэропорта</w:t>
      </w:r>
      <w:r w:rsidRPr="006B2D7C">
        <w:rPr>
          <w:sz w:val="28"/>
          <w:szCs w:val="28"/>
        </w:rPr>
        <w:t xml:space="preserve"> в условиях временных ограничений по доступу к услугам субъектов ест</w:t>
      </w:r>
      <w:r>
        <w:rPr>
          <w:sz w:val="28"/>
          <w:szCs w:val="28"/>
        </w:rPr>
        <w:t>ественных монополий в аэропорту.</w:t>
      </w:r>
    </w:p>
    <w:p w:rsidR="00F76D43" w:rsidRDefault="00F76D43" w:rsidP="00F76D43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</w:p>
    <w:p w:rsidR="00D86BFC" w:rsidRPr="006B2D7C" w:rsidRDefault="00D86BFC" w:rsidP="00617E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2D7C">
        <w:rPr>
          <w:sz w:val="28"/>
          <w:szCs w:val="28"/>
        </w:rPr>
        <w:t xml:space="preserve">(*)  Сведения, указанные в ячейках </w:t>
      </w:r>
      <w:r w:rsidR="00BD7830">
        <w:rPr>
          <w:sz w:val="28"/>
          <w:szCs w:val="28"/>
        </w:rPr>
        <w:t>граф</w:t>
      </w:r>
      <w:r w:rsidRPr="006B2D7C">
        <w:rPr>
          <w:sz w:val="28"/>
          <w:szCs w:val="28"/>
        </w:rPr>
        <w:t xml:space="preserve"> 6, 8, 9, 10</w:t>
      </w:r>
      <w:r w:rsidR="00F76D43">
        <w:rPr>
          <w:sz w:val="28"/>
          <w:szCs w:val="28"/>
        </w:rPr>
        <w:t>, 11</w:t>
      </w:r>
      <w:r w:rsidRPr="006B2D7C">
        <w:rPr>
          <w:sz w:val="28"/>
          <w:szCs w:val="28"/>
        </w:rPr>
        <w:t xml:space="preserve">  относится только к обеспечению воздушных перевозок гражданской авиации. </w:t>
      </w:r>
    </w:p>
    <w:p w:rsidR="00D86BFC" w:rsidRPr="006B2D7C" w:rsidRDefault="00D86BFC" w:rsidP="00617E09">
      <w:pPr>
        <w:autoSpaceDE w:val="0"/>
        <w:autoSpaceDN w:val="0"/>
        <w:adjustRightInd w:val="0"/>
        <w:jc w:val="both"/>
        <w:rPr>
          <w:rStyle w:val="FontStyle14"/>
          <w:sz w:val="28"/>
          <w:szCs w:val="28"/>
        </w:rPr>
      </w:pPr>
      <w:proofErr w:type="gramStart"/>
      <w:r w:rsidRPr="006B2D7C">
        <w:rPr>
          <w:sz w:val="28"/>
          <w:szCs w:val="28"/>
        </w:rPr>
        <w:t xml:space="preserve">Субъект естественной монополии по запросу (заявлению)  потребителя обязан направить последнему исходные данные и </w:t>
      </w:r>
      <w:r w:rsidR="00044C5A" w:rsidRPr="006B2D7C">
        <w:rPr>
          <w:sz w:val="28"/>
          <w:szCs w:val="28"/>
        </w:rPr>
        <w:t>порядок</w:t>
      </w:r>
      <w:r w:rsidRPr="006B2D7C">
        <w:rPr>
          <w:sz w:val="28"/>
          <w:szCs w:val="28"/>
        </w:rPr>
        <w:t xml:space="preserve"> расчета пропускной способности аэродрома, аэровокзального комплекса</w:t>
      </w:r>
      <w:r w:rsidR="00747E2C">
        <w:rPr>
          <w:sz w:val="28"/>
          <w:szCs w:val="28"/>
        </w:rPr>
        <w:t xml:space="preserve">, </w:t>
      </w:r>
      <w:r w:rsidR="00962F22" w:rsidRPr="006B2D7C">
        <w:rPr>
          <w:sz w:val="28"/>
          <w:szCs w:val="28"/>
        </w:rPr>
        <w:t xml:space="preserve">технической возможности </w:t>
      </w:r>
      <w:r w:rsidRPr="006B2D7C">
        <w:rPr>
          <w:sz w:val="28"/>
          <w:szCs w:val="28"/>
        </w:rPr>
        <w:t>топливно-заправочного комплекса</w:t>
      </w:r>
      <w:r w:rsidR="003843D8" w:rsidRPr="006B2D7C">
        <w:rPr>
          <w:sz w:val="28"/>
          <w:szCs w:val="28"/>
        </w:rPr>
        <w:t xml:space="preserve"> в условиях временных ограничений по доступу к услугам субъектов естественных монополий в аэропорту</w:t>
      </w:r>
      <w:r w:rsidRPr="006B2D7C">
        <w:rPr>
          <w:sz w:val="28"/>
          <w:szCs w:val="28"/>
        </w:rPr>
        <w:t xml:space="preserve"> в соответствии с пунктом 29 Правил обеспечения доступа к услугам субъектов естественных монополий в аэропортах, утвержденных постановлением Правительства Российской Федерации № 599.</w:t>
      </w:r>
      <w:proofErr w:type="gramEnd"/>
    </w:p>
    <w:sectPr w:rsidR="00D86BFC" w:rsidRPr="006B2D7C" w:rsidSect="001737CF">
      <w:pgSz w:w="16838" w:h="11906" w:orient="landscape"/>
      <w:pgMar w:top="737" w:right="737" w:bottom="55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172"/>
    <w:multiLevelType w:val="hybridMultilevel"/>
    <w:tmpl w:val="3EEC3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44046"/>
    <w:multiLevelType w:val="hybridMultilevel"/>
    <w:tmpl w:val="0CD4A5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FB7931"/>
    <w:multiLevelType w:val="hybridMultilevel"/>
    <w:tmpl w:val="ED7C7506"/>
    <w:lvl w:ilvl="0" w:tplc="3F7A8A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5173AAB"/>
    <w:multiLevelType w:val="hybridMultilevel"/>
    <w:tmpl w:val="D86E9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1D7954"/>
    <w:multiLevelType w:val="hybridMultilevel"/>
    <w:tmpl w:val="4AFACF62"/>
    <w:lvl w:ilvl="0" w:tplc="CB28435A">
      <w:start w:val="1"/>
      <w:numFmt w:val="decimal"/>
      <w:lvlText w:val="(%1)"/>
      <w:lvlJc w:val="left"/>
      <w:pPr>
        <w:tabs>
          <w:tab w:val="num" w:pos="943"/>
        </w:tabs>
        <w:ind w:left="94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8"/>
        </w:tabs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</w:lvl>
  </w:abstractNum>
  <w:abstractNum w:abstractNumId="5">
    <w:nsid w:val="4D8B177C"/>
    <w:multiLevelType w:val="hybridMultilevel"/>
    <w:tmpl w:val="D5024926"/>
    <w:lvl w:ilvl="0" w:tplc="0114AC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8"/>
        </w:tabs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</w:lvl>
  </w:abstractNum>
  <w:abstractNum w:abstractNumId="6">
    <w:nsid w:val="5F016250"/>
    <w:multiLevelType w:val="hybridMultilevel"/>
    <w:tmpl w:val="9F2E3F2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60003BE3"/>
    <w:multiLevelType w:val="hybridMultilevel"/>
    <w:tmpl w:val="AD007110"/>
    <w:lvl w:ilvl="0" w:tplc="D11A5B48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8"/>
        </w:tabs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</w:lvl>
  </w:abstractNum>
  <w:abstractNum w:abstractNumId="8">
    <w:nsid w:val="6A994229"/>
    <w:multiLevelType w:val="hybridMultilevel"/>
    <w:tmpl w:val="D9D09ACE"/>
    <w:lvl w:ilvl="0" w:tplc="9C9692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55D50C4"/>
    <w:multiLevelType w:val="hybridMultilevel"/>
    <w:tmpl w:val="1ED2C39C"/>
    <w:lvl w:ilvl="0" w:tplc="69B6DB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8"/>
        </w:tabs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</w:lvl>
  </w:abstractNum>
  <w:abstractNum w:abstractNumId="10">
    <w:nsid w:val="782E4D96"/>
    <w:multiLevelType w:val="hybridMultilevel"/>
    <w:tmpl w:val="CC4C1E6A"/>
    <w:lvl w:ilvl="0" w:tplc="C408DACE">
      <w:start w:val="1"/>
      <w:numFmt w:val="decimal"/>
      <w:lvlText w:val="%1."/>
      <w:lvlJc w:val="left"/>
      <w:pPr>
        <w:ind w:left="1139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49"/>
    <w:rsid w:val="00000F65"/>
    <w:rsid w:val="00003A95"/>
    <w:rsid w:val="00005936"/>
    <w:rsid w:val="00044C5A"/>
    <w:rsid w:val="000620F7"/>
    <w:rsid w:val="000654A3"/>
    <w:rsid w:val="000836A9"/>
    <w:rsid w:val="00094F3B"/>
    <w:rsid w:val="000A0C51"/>
    <w:rsid w:val="000A5D8F"/>
    <w:rsid w:val="000C3A1D"/>
    <w:rsid w:val="000D59DA"/>
    <w:rsid w:val="000E73E4"/>
    <w:rsid w:val="00102D01"/>
    <w:rsid w:val="00111CEE"/>
    <w:rsid w:val="001313F8"/>
    <w:rsid w:val="0013200C"/>
    <w:rsid w:val="00147F3D"/>
    <w:rsid w:val="00153959"/>
    <w:rsid w:val="001541DF"/>
    <w:rsid w:val="00154F0E"/>
    <w:rsid w:val="001641C4"/>
    <w:rsid w:val="00166DC6"/>
    <w:rsid w:val="001737CF"/>
    <w:rsid w:val="001B5E1E"/>
    <w:rsid w:val="00226A75"/>
    <w:rsid w:val="00245BDD"/>
    <w:rsid w:val="00257EB7"/>
    <w:rsid w:val="002C2BEB"/>
    <w:rsid w:val="002C2C02"/>
    <w:rsid w:val="002E44BE"/>
    <w:rsid w:val="002E5B83"/>
    <w:rsid w:val="002E5B87"/>
    <w:rsid w:val="003048D5"/>
    <w:rsid w:val="00317D41"/>
    <w:rsid w:val="00335DC8"/>
    <w:rsid w:val="00361E6E"/>
    <w:rsid w:val="003725F6"/>
    <w:rsid w:val="0037353A"/>
    <w:rsid w:val="00375160"/>
    <w:rsid w:val="00382774"/>
    <w:rsid w:val="003843D8"/>
    <w:rsid w:val="00386389"/>
    <w:rsid w:val="00396B17"/>
    <w:rsid w:val="003A348B"/>
    <w:rsid w:val="003B2DA1"/>
    <w:rsid w:val="003B31D0"/>
    <w:rsid w:val="003D24D3"/>
    <w:rsid w:val="003D29F3"/>
    <w:rsid w:val="003F3C1A"/>
    <w:rsid w:val="00406484"/>
    <w:rsid w:val="00416412"/>
    <w:rsid w:val="00417D8C"/>
    <w:rsid w:val="00431986"/>
    <w:rsid w:val="00435C8E"/>
    <w:rsid w:val="0043732A"/>
    <w:rsid w:val="00450130"/>
    <w:rsid w:val="004717A6"/>
    <w:rsid w:val="004755FA"/>
    <w:rsid w:val="004774E1"/>
    <w:rsid w:val="00492098"/>
    <w:rsid w:val="004D009D"/>
    <w:rsid w:val="004D2F2D"/>
    <w:rsid w:val="004E113A"/>
    <w:rsid w:val="004E2A4A"/>
    <w:rsid w:val="004F3A9B"/>
    <w:rsid w:val="00527A5C"/>
    <w:rsid w:val="005515F9"/>
    <w:rsid w:val="0055555C"/>
    <w:rsid w:val="00570F50"/>
    <w:rsid w:val="0057276E"/>
    <w:rsid w:val="00576DBD"/>
    <w:rsid w:val="00580B32"/>
    <w:rsid w:val="00582A73"/>
    <w:rsid w:val="0058690E"/>
    <w:rsid w:val="005C2358"/>
    <w:rsid w:val="005D265F"/>
    <w:rsid w:val="005D4C80"/>
    <w:rsid w:val="005F54B3"/>
    <w:rsid w:val="00603ACF"/>
    <w:rsid w:val="00617E09"/>
    <w:rsid w:val="006234EF"/>
    <w:rsid w:val="00694B92"/>
    <w:rsid w:val="006B21D7"/>
    <w:rsid w:val="006B2D7C"/>
    <w:rsid w:val="006C2047"/>
    <w:rsid w:val="006C488E"/>
    <w:rsid w:val="006E44F1"/>
    <w:rsid w:val="006F19A0"/>
    <w:rsid w:val="007015ED"/>
    <w:rsid w:val="0071357E"/>
    <w:rsid w:val="00733F80"/>
    <w:rsid w:val="00740775"/>
    <w:rsid w:val="00744947"/>
    <w:rsid w:val="00747E2C"/>
    <w:rsid w:val="00753A41"/>
    <w:rsid w:val="00754778"/>
    <w:rsid w:val="0075641C"/>
    <w:rsid w:val="00757D22"/>
    <w:rsid w:val="00767247"/>
    <w:rsid w:val="00775F5B"/>
    <w:rsid w:val="00784964"/>
    <w:rsid w:val="00793101"/>
    <w:rsid w:val="007A060B"/>
    <w:rsid w:val="007A54BD"/>
    <w:rsid w:val="007B1B28"/>
    <w:rsid w:val="007B5BCA"/>
    <w:rsid w:val="007D38FC"/>
    <w:rsid w:val="008011A0"/>
    <w:rsid w:val="00813072"/>
    <w:rsid w:val="00815DD4"/>
    <w:rsid w:val="00831E30"/>
    <w:rsid w:val="00840F1C"/>
    <w:rsid w:val="00847D1B"/>
    <w:rsid w:val="00875082"/>
    <w:rsid w:val="00886B83"/>
    <w:rsid w:val="00887EFE"/>
    <w:rsid w:val="008903D0"/>
    <w:rsid w:val="00897F5C"/>
    <w:rsid w:val="008A3187"/>
    <w:rsid w:val="008B2AFF"/>
    <w:rsid w:val="008C48A6"/>
    <w:rsid w:val="008C6861"/>
    <w:rsid w:val="008F79FC"/>
    <w:rsid w:val="00911039"/>
    <w:rsid w:val="00911D0D"/>
    <w:rsid w:val="00930A20"/>
    <w:rsid w:val="009431E4"/>
    <w:rsid w:val="00944D74"/>
    <w:rsid w:val="00961D4E"/>
    <w:rsid w:val="00962F22"/>
    <w:rsid w:val="0097364F"/>
    <w:rsid w:val="00980D6F"/>
    <w:rsid w:val="00982736"/>
    <w:rsid w:val="00987DFB"/>
    <w:rsid w:val="009951FB"/>
    <w:rsid w:val="00997F49"/>
    <w:rsid w:val="009A3998"/>
    <w:rsid w:val="009D2C95"/>
    <w:rsid w:val="009E074F"/>
    <w:rsid w:val="009E5188"/>
    <w:rsid w:val="009E70A7"/>
    <w:rsid w:val="009F2E68"/>
    <w:rsid w:val="00A0061E"/>
    <w:rsid w:val="00A175F3"/>
    <w:rsid w:val="00A23894"/>
    <w:rsid w:val="00A278EA"/>
    <w:rsid w:val="00A412A7"/>
    <w:rsid w:val="00A54CED"/>
    <w:rsid w:val="00A71904"/>
    <w:rsid w:val="00A73267"/>
    <w:rsid w:val="00A83D97"/>
    <w:rsid w:val="00A854B0"/>
    <w:rsid w:val="00A9075F"/>
    <w:rsid w:val="00AA0197"/>
    <w:rsid w:val="00AA0ADD"/>
    <w:rsid w:val="00AC1DDE"/>
    <w:rsid w:val="00AE05AA"/>
    <w:rsid w:val="00AE7BAC"/>
    <w:rsid w:val="00B11DEE"/>
    <w:rsid w:val="00B24C7F"/>
    <w:rsid w:val="00B25BAB"/>
    <w:rsid w:val="00B3370E"/>
    <w:rsid w:val="00B70149"/>
    <w:rsid w:val="00B732BC"/>
    <w:rsid w:val="00B827B2"/>
    <w:rsid w:val="00B8305B"/>
    <w:rsid w:val="00B830AE"/>
    <w:rsid w:val="00B83BBD"/>
    <w:rsid w:val="00B85EF4"/>
    <w:rsid w:val="00BA18D4"/>
    <w:rsid w:val="00BB67E5"/>
    <w:rsid w:val="00BC0E23"/>
    <w:rsid w:val="00BC61E6"/>
    <w:rsid w:val="00BD7830"/>
    <w:rsid w:val="00BE01E8"/>
    <w:rsid w:val="00C04ADB"/>
    <w:rsid w:val="00C10336"/>
    <w:rsid w:val="00C126D8"/>
    <w:rsid w:val="00C263C8"/>
    <w:rsid w:val="00C45DA7"/>
    <w:rsid w:val="00C64D96"/>
    <w:rsid w:val="00C809BA"/>
    <w:rsid w:val="00C81116"/>
    <w:rsid w:val="00CB4048"/>
    <w:rsid w:val="00CF6F7C"/>
    <w:rsid w:val="00D00BC1"/>
    <w:rsid w:val="00D022CE"/>
    <w:rsid w:val="00D258D3"/>
    <w:rsid w:val="00D41C5E"/>
    <w:rsid w:val="00D46DFA"/>
    <w:rsid w:val="00D551AE"/>
    <w:rsid w:val="00D816E0"/>
    <w:rsid w:val="00D84BF5"/>
    <w:rsid w:val="00D86BFC"/>
    <w:rsid w:val="00D86EEF"/>
    <w:rsid w:val="00D91AFF"/>
    <w:rsid w:val="00D97394"/>
    <w:rsid w:val="00DA2F31"/>
    <w:rsid w:val="00DA3F07"/>
    <w:rsid w:val="00DA5F4A"/>
    <w:rsid w:val="00DB4345"/>
    <w:rsid w:val="00DC766A"/>
    <w:rsid w:val="00DE7749"/>
    <w:rsid w:val="00DF04B9"/>
    <w:rsid w:val="00E22448"/>
    <w:rsid w:val="00E23DC1"/>
    <w:rsid w:val="00E36461"/>
    <w:rsid w:val="00E6583F"/>
    <w:rsid w:val="00E805DC"/>
    <w:rsid w:val="00E86409"/>
    <w:rsid w:val="00EA0868"/>
    <w:rsid w:val="00EA4F37"/>
    <w:rsid w:val="00ED2867"/>
    <w:rsid w:val="00ED3C63"/>
    <w:rsid w:val="00F00ACA"/>
    <w:rsid w:val="00F059FC"/>
    <w:rsid w:val="00F2372E"/>
    <w:rsid w:val="00F3676A"/>
    <w:rsid w:val="00F41229"/>
    <w:rsid w:val="00F45D6A"/>
    <w:rsid w:val="00F667F0"/>
    <w:rsid w:val="00F76D43"/>
    <w:rsid w:val="00F85453"/>
    <w:rsid w:val="00F90C2E"/>
    <w:rsid w:val="00F93990"/>
    <w:rsid w:val="00FA0058"/>
    <w:rsid w:val="00FB3E6C"/>
    <w:rsid w:val="00FC1DF0"/>
    <w:rsid w:val="00FC771A"/>
    <w:rsid w:val="00FE534C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7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77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DE774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2">
    <w:name w:val="Style2"/>
    <w:basedOn w:val="a"/>
    <w:link w:val="Style20"/>
    <w:rsid w:val="00DE7749"/>
    <w:pPr>
      <w:widowControl w:val="0"/>
      <w:autoSpaceDE w:val="0"/>
      <w:autoSpaceDN w:val="0"/>
      <w:adjustRightInd w:val="0"/>
      <w:spacing w:line="446" w:lineRule="exact"/>
      <w:ind w:firstLine="566"/>
      <w:jc w:val="both"/>
    </w:pPr>
  </w:style>
  <w:style w:type="character" w:customStyle="1" w:styleId="Style20">
    <w:name w:val="Style2 Знак"/>
    <w:link w:val="Style2"/>
    <w:rsid w:val="00DE7749"/>
    <w:rPr>
      <w:sz w:val="24"/>
      <w:szCs w:val="24"/>
      <w:lang w:val="ru-RU" w:eastAsia="ru-RU" w:bidi="ar-SA"/>
    </w:rPr>
  </w:style>
  <w:style w:type="character" w:customStyle="1" w:styleId="FontStyle14">
    <w:name w:val="Font Style14"/>
    <w:rsid w:val="00DE7749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rsid w:val="00DE7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DE77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Знак Char Char Знак Знак Знак Знак"/>
    <w:basedOn w:val="a"/>
    <w:rsid w:val="00BA18D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784964"/>
    <w:pPr>
      <w:widowControl w:val="0"/>
      <w:autoSpaceDE w:val="0"/>
      <w:autoSpaceDN w:val="0"/>
      <w:adjustRightInd w:val="0"/>
      <w:ind w:firstLine="720"/>
    </w:pPr>
    <w:rPr>
      <w:rFonts w:ascii="Tahoma" w:hAnsi="Tahoma" w:cs="Tahoma"/>
      <w:sz w:val="26"/>
      <w:szCs w:val="26"/>
    </w:rPr>
  </w:style>
  <w:style w:type="character" w:styleId="a5">
    <w:name w:val="Hyperlink"/>
    <w:basedOn w:val="a0"/>
    <w:rsid w:val="00617E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7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77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DE774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2">
    <w:name w:val="Style2"/>
    <w:basedOn w:val="a"/>
    <w:link w:val="Style20"/>
    <w:rsid w:val="00DE7749"/>
    <w:pPr>
      <w:widowControl w:val="0"/>
      <w:autoSpaceDE w:val="0"/>
      <w:autoSpaceDN w:val="0"/>
      <w:adjustRightInd w:val="0"/>
      <w:spacing w:line="446" w:lineRule="exact"/>
      <w:ind w:firstLine="566"/>
      <w:jc w:val="both"/>
    </w:pPr>
  </w:style>
  <w:style w:type="character" w:customStyle="1" w:styleId="Style20">
    <w:name w:val="Style2 Знак"/>
    <w:link w:val="Style2"/>
    <w:rsid w:val="00DE7749"/>
    <w:rPr>
      <w:sz w:val="24"/>
      <w:szCs w:val="24"/>
      <w:lang w:val="ru-RU" w:eastAsia="ru-RU" w:bidi="ar-SA"/>
    </w:rPr>
  </w:style>
  <w:style w:type="character" w:customStyle="1" w:styleId="FontStyle14">
    <w:name w:val="Font Style14"/>
    <w:rsid w:val="00DE7749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rsid w:val="00DE7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DE77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Знак Char Char Знак Знак Знак Знак"/>
    <w:basedOn w:val="a"/>
    <w:rsid w:val="00BA18D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784964"/>
    <w:pPr>
      <w:widowControl w:val="0"/>
      <w:autoSpaceDE w:val="0"/>
      <w:autoSpaceDN w:val="0"/>
      <w:adjustRightInd w:val="0"/>
      <w:ind w:firstLine="720"/>
    </w:pPr>
    <w:rPr>
      <w:rFonts w:ascii="Tahoma" w:hAnsi="Tahoma" w:cs="Tahoma"/>
      <w:sz w:val="26"/>
      <w:szCs w:val="26"/>
    </w:rPr>
  </w:style>
  <w:style w:type="character" w:styleId="a5">
    <w:name w:val="Hyperlink"/>
    <w:basedOn w:val="a0"/>
    <w:rsid w:val="00617E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lk.ae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ulk.ae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Организация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Customer</dc:creator>
  <cp:lastModifiedBy>InkinaK</cp:lastModifiedBy>
  <cp:revision>5</cp:revision>
  <cp:lastPrinted>2011-06-27T12:49:00Z</cp:lastPrinted>
  <dcterms:created xsi:type="dcterms:W3CDTF">2014-04-05T16:38:00Z</dcterms:created>
  <dcterms:modified xsi:type="dcterms:W3CDTF">2014-10-23T10:05:00Z</dcterms:modified>
</cp:coreProperties>
</file>